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C2D" w:rsidRDefault="00ED2C2D" w:rsidP="00ED2C2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8"/>
        <w:gridCol w:w="4958"/>
      </w:tblGrid>
      <w:tr w:rsidR="00ED2C2D" w:rsidRPr="00CE0421" w:rsidTr="00C302EA">
        <w:trPr>
          <w:jc w:val="center"/>
        </w:trPr>
        <w:tc>
          <w:tcPr>
            <w:tcW w:w="4828" w:type="dxa"/>
          </w:tcPr>
          <w:p w:rsidR="00ED2C2D" w:rsidRPr="00FC1D85" w:rsidRDefault="00ED2C2D" w:rsidP="00C302EA">
            <w:pPr>
              <w:ind w:left="567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FC1D85"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  <w:t>Оформляется на бланке Организации-заявителя</w:t>
            </w:r>
          </w:p>
          <w:p w:rsidR="00ED2C2D" w:rsidRPr="00FC1D85" w:rsidRDefault="00ED2C2D" w:rsidP="00C302EA">
            <w:pPr>
              <w:ind w:left="56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2C2D" w:rsidRPr="00FC1D85" w:rsidRDefault="00ED2C2D" w:rsidP="00C302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1D85">
              <w:rPr>
                <w:rFonts w:ascii="Times New Roman" w:hAnsi="Times New Roman" w:cs="Times New Roman"/>
                <w:sz w:val="26"/>
                <w:szCs w:val="26"/>
              </w:rPr>
              <w:t>___________ № __________</w:t>
            </w:r>
          </w:p>
        </w:tc>
        <w:tc>
          <w:tcPr>
            <w:tcW w:w="4958" w:type="dxa"/>
          </w:tcPr>
          <w:p w:rsidR="00ED2C2D" w:rsidRPr="00FC1D85" w:rsidRDefault="00ED2C2D" w:rsidP="00C302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D85">
              <w:rPr>
                <w:rFonts w:ascii="Times New Roman" w:hAnsi="Times New Roman" w:cs="Times New Roman"/>
                <w:sz w:val="26"/>
                <w:szCs w:val="26"/>
              </w:rPr>
              <w:t>Управление Федеральног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 казначейства по Республике Дагестан</w:t>
            </w:r>
          </w:p>
          <w:p w:rsidR="00ED2C2D" w:rsidRPr="00FC1D85" w:rsidRDefault="00ED2C2D" w:rsidP="00C302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D2C2D" w:rsidRPr="00FC1D85" w:rsidRDefault="00ED2C2D" w:rsidP="00ED2C2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FC1D85">
        <w:rPr>
          <w:rFonts w:ascii="Times New Roman" w:hAnsi="Times New Roman" w:cs="Times New Roman"/>
          <w:sz w:val="26"/>
          <w:szCs w:val="26"/>
        </w:rPr>
        <w:t xml:space="preserve">Заявка на получение средств </w:t>
      </w:r>
    </w:p>
    <w:p w:rsidR="00ED2C2D" w:rsidRPr="00FC1D85" w:rsidRDefault="00ED2C2D" w:rsidP="00ED2C2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C1D85">
        <w:rPr>
          <w:rFonts w:ascii="Times New Roman" w:hAnsi="Times New Roman" w:cs="Times New Roman"/>
          <w:sz w:val="26"/>
          <w:szCs w:val="26"/>
        </w:rPr>
        <w:t>криптографической защиты информации</w:t>
      </w:r>
    </w:p>
    <w:bookmarkEnd w:id="0"/>
    <w:p w:rsidR="00ED2C2D" w:rsidRPr="00FC1D85" w:rsidRDefault="00ED2C2D" w:rsidP="00ED2C2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2"/>
        <w:gridCol w:w="2391"/>
        <w:gridCol w:w="2502"/>
        <w:gridCol w:w="2391"/>
      </w:tblGrid>
      <w:tr w:rsidR="00ED2C2D" w:rsidRPr="00FC1D85" w:rsidTr="00C302EA">
        <w:tc>
          <w:tcPr>
            <w:tcW w:w="9786" w:type="dxa"/>
            <w:gridSpan w:val="4"/>
            <w:tcBorders>
              <w:bottom w:val="single" w:sz="4" w:space="0" w:color="auto"/>
            </w:tcBorders>
          </w:tcPr>
          <w:p w:rsidR="00ED2C2D" w:rsidRPr="00FC1D85" w:rsidRDefault="00ED2C2D" w:rsidP="00C302E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ED2C2D" w:rsidRPr="00FC1D85" w:rsidTr="00C302EA">
        <w:tc>
          <w:tcPr>
            <w:tcW w:w="9786" w:type="dxa"/>
            <w:gridSpan w:val="4"/>
            <w:tcBorders>
              <w:top w:val="single" w:sz="4" w:space="0" w:color="auto"/>
            </w:tcBorders>
          </w:tcPr>
          <w:p w:rsidR="00ED2C2D" w:rsidRPr="00FC1D85" w:rsidRDefault="00ED2C2D" w:rsidP="00C302E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C1D85">
              <w:rPr>
                <w:rFonts w:ascii="Times New Roman" w:hAnsi="Times New Roman" w:cs="Times New Roman"/>
                <w:i/>
                <w:sz w:val="20"/>
                <w:szCs w:val="20"/>
              </w:rPr>
              <w:t>наименование организации</w:t>
            </w:r>
          </w:p>
        </w:tc>
      </w:tr>
      <w:tr w:rsidR="00ED2C2D" w:rsidRPr="00FC1D85" w:rsidTr="00C302EA">
        <w:tc>
          <w:tcPr>
            <w:tcW w:w="2502" w:type="dxa"/>
            <w:vAlign w:val="center"/>
          </w:tcPr>
          <w:p w:rsidR="00ED2C2D" w:rsidRPr="00FC1D85" w:rsidRDefault="00ED2C2D" w:rsidP="00C302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D85">
              <w:rPr>
                <w:rFonts w:ascii="Times New Roman" w:hAnsi="Times New Roman" w:cs="Times New Roman"/>
                <w:sz w:val="26"/>
                <w:szCs w:val="26"/>
              </w:rPr>
              <w:t xml:space="preserve">ИНН </w:t>
            </w:r>
          </w:p>
          <w:p w:rsidR="00ED2C2D" w:rsidRPr="00FC1D85" w:rsidRDefault="00ED2C2D" w:rsidP="00C302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D85">
              <w:rPr>
                <w:rFonts w:ascii="Times New Roman" w:hAnsi="Times New Roman" w:cs="Times New Roman"/>
                <w:sz w:val="26"/>
                <w:szCs w:val="26"/>
              </w:rPr>
              <w:t>организации:</w:t>
            </w:r>
          </w:p>
        </w:tc>
        <w:tc>
          <w:tcPr>
            <w:tcW w:w="2391" w:type="dxa"/>
            <w:tcBorders>
              <w:bottom w:val="single" w:sz="4" w:space="0" w:color="auto"/>
            </w:tcBorders>
          </w:tcPr>
          <w:p w:rsidR="00ED2C2D" w:rsidRPr="00FC1D85" w:rsidRDefault="00ED2C2D" w:rsidP="00C302E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ED2C2D" w:rsidRPr="00FC1D85" w:rsidRDefault="00ED2C2D" w:rsidP="00C302E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502" w:type="dxa"/>
            <w:vAlign w:val="center"/>
          </w:tcPr>
          <w:p w:rsidR="00ED2C2D" w:rsidRPr="00FC1D85" w:rsidRDefault="00ED2C2D" w:rsidP="00C302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D85">
              <w:rPr>
                <w:rFonts w:ascii="Times New Roman" w:hAnsi="Times New Roman" w:cs="Times New Roman"/>
                <w:sz w:val="26"/>
                <w:szCs w:val="26"/>
              </w:rPr>
              <w:t>ОГРН организации:</w:t>
            </w:r>
          </w:p>
        </w:tc>
        <w:tc>
          <w:tcPr>
            <w:tcW w:w="2391" w:type="dxa"/>
            <w:tcBorders>
              <w:bottom w:val="single" w:sz="4" w:space="0" w:color="auto"/>
            </w:tcBorders>
          </w:tcPr>
          <w:p w:rsidR="00ED2C2D" w:rsidRPr="00FC1D85" w:rsidRDefault="00ED2C2D" w:rsidP="00C302E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ED2C2D" w:rsidRPr="00FC1D85" w:rsidRDefault="00ED2C2D" w:rsidP="00C302E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ED2C2D" w:rsidRPr="008D44B7" w:rsidRDefault="00ED2C2D" w:rsidP="00ED2C2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D2C2D" w:rsidRPr="00FC1D85" w:rsidRDefault="00ED2C2D" w:rsidP="00ED2C2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1D85">
        <w:rPr>
          <w:rFonts w:ascii="Times New Roman" w:hAnsi="Times New Roman" w:cs="Times New Roman"/>
          <w:sz w:val="26"/>
          <w:szCs w:val="26"/>
        </w:rPr>
        <w:t xml:space="preserve">просит выдать во временное пользование средство криптографической защиты информации (далее – СКЗИ) </w:t>
      </w:r>
      <w:r w:rsidRPr="00FC1D85"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proofErr w:type="spellStart"/>
      <w:r w:rsidRPr="00FC1D85">
        <w:rPr>
          <w:rFonts w:ascii="Times New Roman" w:hAnsi="Times New Roman" w:cs="Times New Roman"/>
          <w:b/>
          <w:sz w:val="26"/>
          <w:szCs w:val="26"/>
          <w:u w:val="single"/>
        </w:rPr>
        <w:t>КриптоПро</w:t>
      </w:r>
      <w:proofErr w:type="spellEnd"/>
      <w:r w:rsidRPr="00FC1D85">
        <w:rPr>
          <w:rFonts w:ascii="Times New Roman" w:hAnsi="Times New Roman" w:cs="Times New Roman"/>
          <w:b/>
          <w:sz w:val="26"/>
          <w:szCs w:val="26"/>
          <w:u w:val="single"/>
        </w:rPr>
        <w:t xml:space="preserve"> CSP» 5.0 R3 КС1</w:t>
      </w:r>
      <w:r w:rsidRPr="00FC1D85">
        <w:rPr>
          <w:rStyle w:val="aa"/>
          <w:rFonts w:ascii="Times New Roman" w:hAnsi="Times New Roman" w:cs="Times New Roman"/>
          <w:sz w:val="26"/>
          <w:szCs w:val="26"/>
        </w:rPr>
        <w:footnoteReference w:id="1"/>
      </w:r>
      <w:r w:rsidRPr="00FC1D85">
        <w:rPr>
          <w:rFonts w:ascii="Times New Roman" w:hAnsi="Times New Roman" w:cs="Times New Roman"/>
          <w:sz w:val="26"/>
          <w:szCs w:val="26"/>
        </w:rPr>
        <w:t xml:space="preserve"> в составе дистрибутива СКЗИ, эксплуатационной и технической документации </w:t>
      </w:r>
      <w:r w:rsidRPr="00FC1D85">
        <w:rPr>
          <w:rFonts w:ascii="Times New Roman" w:hAnsi="Times New Roman" w:cs="Times New Roman"/>
          <w:sz w:val="26"/>
          <w:szCs w:val="26"/>
        </w:rPr>
        <w:br/>
        <w:t>к СКЗИ с использованием информационной системы «Автоматизация органа криптографической защиты».</w:t>
      </w:r>
    </w:p>
    <w:p w:rsidR="00ED2C2D" w:rsidRPr="00FC1D85" w:rsidRDefault="00ED2C2D" w:rsidP="00ED2C2D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C1D85">
        <w:rPr>
          <w:rFonts w:ascii="Times New Roman" w:hAnsi="Times New Roman" w:cs="Times New Roman"/>
          <w:sz w:val="26"/>
          <w:szCs w:val="26"/>
        </w:rPr>
        <w:t xml:space="preserve">Лицо, уполномоченное на получение указанного СКЗИ и эксплуатационной документации к ним, – </w:t>
      </w:r>
      <w:r w:rsidRPr="00FC1D85">
        <w:rPr>
          <w:rFonts w:ascii="Times New Roman" w:hAnsi="Times New Roman" w:cs="Times New Roman"/>
          <w:i/>
          <w:color w:val="FF0000"/>
          <w:sz w:val="26"/>
          <w:szCs w:val="26"/>
        </w:rPr>
        <w:t>ФИО, должность, наименов</w:t>
      </w:r>
      <w:r>
        <w:rPr>
          <w:rFonts w:ascii="Times New Roman" w:hAnsi="Times New Roman" w:cs="Times New Roman"/>
          <w:i/>
          <w:color w:val="FF0000"/>
          <w:sz w:val="26"/>
          <w:szCs w:val="26"/>
        </w:rPr>
        <w:t>ание структурного подразделения</w:t>
      </w:r>
      <w:r w:rsidRPr="00FC1D85">
        <w:rPr>
          <w:rFonts w:ascii="Times New Roman" w:hAnsi="Times New Roman" w:cs="Times New Roman"/>
          <w:i/>
          <w:color w:val="FF0000"/>
          <w:sz w:val="26"/>
          <w:szCs w:val="26"/>
        </w:rPr>
        <w:t>.</w:t>
      </w:r>
    </w:p>
    <w:p w:rsidR="00ED2C2D" w:rsidRPr="00FC1D85" w:rsidRDefault="00ED2C2D" w:rsidP="00ED2C2D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C1D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Организация </w:t>
      </w:r>
      <w:r w:rsidRPr="00FC1D85">
        <w:rPr>
          <w:rFonts w:ascii="Times New Roman" w:hAnsi="Times New Roman" w:cs="Times New Roman"/>
          <w:i/>
          <w:color w:val="FF0000"/>
          <w:sz w:val="26"/>
          <w:szCs w:val="26"/>
        </w:rPr>
        <w:t>наименование организации</w:t>
      </w:r>
      <w:r w:rsidRPr="00FC1D8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FC1D85">
        <w:rPr>
          <w:rFonts w:ascii="Times New Roman" w:hAnsi="Times New Roman" w:cs="Times New Roman"/>
          <w:color w:val="000000" w:themeColor="text1"/>
          <w:sz w:val="26"/>
          <w:szCs w:val="26"/>
        </w:rPr>
        <w:t>обязуется:</w:t>
      </w:r>
    </w:p>
    <w:p w:rsidR="00ED2C2D" w:rsidRPr="00FC1D85" w:rsidRDefault="00ED2C2D" w:rsidP="00ED2C2D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1D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использовать СКЗИ в соответствии с эксплуатационной документацией к нему и </w:t>
      </w:r>
      <w:r w:rsidRPr="00FC1D85">
        <w:rPr>
          <w:rFonts w:ascii="Times New Roman" w:hAnsi="Times New Roman" w:cs="Times New Roman"/>
          <w:sz w:val="26"/>
          <w:szCs w:val="26"/>
        </w:rPr>
        <w:t>Инструкцией, утвержденной Приказом ФАПСИ при Президенте Российской Федерации от 13 июня 2001 № 152;</w:t>
      </w:r>
    </w:p>
    <w:p w:rsidR="00ED2C2D" w:rsidRPr="00FC1D85" w:rsidRDefault="00ED2C2D" w:rsidP="00ED2C2D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  <w:highlight w:val="yellow"/>
        </w:rPr>
      </w:pPr>
      <w:r w:rsidRPr="00FC1D85">
        <w:rPr>
          <w:rFonts w:ascii="Times New Roman" w:hAnsi="Times New Roman" w:cs="Times New Roman"/>
          <w:sz w:val="26"/>
          <w:szCs w:val="26"/>
        </w:rPr>
        <w:t xml:space="preserve">- подтвердить в </w:t>
      </w:r>
      <w:r w:rsidRPr="00FC1D85">
        <w:rPr>
          <w:rFonts w:ascii="Times New Roman" w:hAnsi="Times New Roman" w:cs="Times New Roman"/>
          <w:color w:val="000000" w:themeColor="text1"/>
          <w:sz w:val="26"/>
          <w:szCs w:val="26"/>
        </w:rPr>
        <w:t>информационной системе «Автоматизация органа криптографической защиты» (</w:t>
      </w:r>
      <w:hyperlink r:id="rId7" w:history="1">
        <w:r w:rsidRPr="00FC1D85">
          <w:rPr>
            <w:rStyle w:val="a7"/>
            <w:rFonts w:ascii="Times New Roman" w:hAnsi="Times New Roman" w:cs="Times New Roman"/>
            <w:color w:val="000000" w:themeColor="text1"/>
            <w:sz w:val="26"/>
            <w:szCs w:val="26"/>
          </w:rPr>
          <w:t>https://aokz.cert.roskazna.ru</w:t>
        </w:r>
      </w:hyperlink>
      <w:r w:rsidRPr="00FC1D85">
        <w:rPr>
          <w:rFonts w:ascii="Times New Roman" w:hAnsi="Times New Roman" w:cs="Times New Roman"/>
          <w:color w:val="000000" w:themeColor="text1"/>
          <w:sz w:val="26"/>
          <w:szCs w:val="26"/>
        </w:rPr>
        <w:t>) п</w:t>
      </w:r>
      <w:r w:rsidRPr="00FC1D85">
        <w:rPr>
          <w:rFonts w:ascii="Times New Roman" w:hAnsi="Times New Roman" w:cs="Times New Roman"/>
          <w:sz w:val="26"/>
          <w:szCs w:val="26"/>
        </w:rPr>
        <w:t>олучение и установку в организации СКЗИ «</w:t>
      </w:r>
      <w:proofErr w:type="spellStart"/>
      <w:r w:rsidRPr="00FC1D85">
        <w:rPr>
          <w:rFonts w:ascii="Times New Roman" w:hAnsi="Times New Roman" w:cs="Times New Roman"/>
          <w:sz w:val="26"/>
          <w:szCs w:val="26"/>
        </w:rPr>
        <w:t>КриптоПро</w:t>
      </w:r>
      <w:proofErr w:type="spellEnd"/>
      <w:r w:rsidRPr="00FC1D85">
        <w:rPr>
          <w:rFonts w:ascii="Times New Roman" w:hAnsi="Times New Roman" w:cs="Times New Roman"/>
          <w:sz w:val="26"/>
          <w:szCs w:val="26"/>
        </w:rPr>
        <w:t xml:space="preserve"> </w:t>
      </w:r>
      <w:r w:rsidRPr="00FC1D85">
        <w:rPr>
          <w:rFonts w:ascii="Times New Roman" w:hAnsi="Times New Roman" w:cs="Times New Roman"/>
          <w:sz w:val="26"/>
          <w:szCs w:val="26"/>
          <w:lang w:val="en-US"/>
        </w:rPr>
        <w:t>CSP</w:t>
      </w:r>
      <w:r w:rsidRPr="00FC1D85">
        <w:rPr>
          <w:rFonts w:ascii="Times New Roman" w:hAnsi="Times New Roman" w:cs="Times New Roman"/>
          <w:sz w:val="26"/>
          <w:szCs w:val="26"/>
        </w:rPr>
        <w:t>»;</w:t>
      </w:r>
    </w:p>
    <w:p w:rsidR="00ED2C2D" w:rsidRPr="00BA2B90" w:rsidRDefault="00ED2C2D" w:rsidP="00ED2C2D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2B9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в случае прекращения электронного взаимодействия и использования средства ЭП вернуть </w:t>
      </w:r>
      <w:r w:rsidRPr="00BA2B90">
        <w:rPr>
          <w:rFonts w:ascii="Times New Roman" w:hAnsi="Times New Roman" w:cs="Times New Roman"/>
          <w:sz w:val="26"/>
          <w:szCs w:val="26"/>
        </w:rPr>
        <w:t>СКЗИ «</w:t>
      </w:r>
      <w:proofErr w:type="spellStart"/>
      <w:r w:rsidRPr="00BA2B90">
        <w:rPr>
          <w:rFonts w:ascii="Times New Roman" w:hAnsi="Times New Roman" w:cs="Times New Roman"/>
          <w:sz w:val="26"/>
          <w:szCs w:val="26"/>
        </w:rPr>
        <w:t>КриптоПро</w:t>
      </w:r>
      <w:proofErr w:type="spellEnd"/>
      <w:r w:rsidRPr="00BA2B90">
        <w:rPr>
          <w:rFonts w:ascii="Times New Roman" w:hAnsi="Times New Roman" w:cs="Times New Roman"/>
          <w:sz w:val="26"/>
          <w:szCs w:val="26"/>
        </w:rPr>
        <w:t xml:space="preserve"> </w:t>
      </w:r>
      <w:r w:rsidRPr="00BA2B90">
        <w:rPr>
          <w:rFonts w:ascii="Times New Roman" w:hAnsi="Times New Roman" w:cs="Times New Roman"/>
          <w:sz w:val="26"/>
          <w:szCs w:val="26"/>
          <w:lang w:val="en-US"/>
        </w:rPr>
        <w:t>CSP</w:t>
      </w:r>
      <w:r w:rsidRPr="00BA2B90">
        <w:rPr>
          <w:rFonts w:ascii="Times New Roman" w:hAnsi="Times New Roman" w:cs="Times New Roman"/>
          <w:sz w:val="26"/>
          <w:szCs w:val="26"/>
        </w:rPr>
        <w:t xml:space="preserve">», эксплуатационную и техническую документацию на его использование в </w:t>
      </w:r>
      <w:r>
        <w:rPr>
          <w:rFonts w:ascii="Times New Roman" w:hAnsi="Times New Roman" w:cs="Times New Roman"/>
          <w:sz w:val="26"/>
          <w:szCs w:val="26"/>
        </w:rPr>
        <w:t>УФК по Республике Дагестан</w:t>
      </w:r>
      <w:r w:rsidRPr="00BA2B90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7"/>
        <w:gridCol w:w="91"/>
        <w:gridCol w:w="144"/>
        <w:gridCol w:w="2458"/>
        <w:gridCol w:w="278"/>
        <w:gridCol w:w="3198"/>
      </w:tblGrid>
      <w:tr w:rsidR="00ED2C2D" w:rsidTr="00C302EA">
        <w:trPr>
          <w:gridAfter w:val="4"/>
          <w:wAfter w:w="6078" w:type="dxa"/>
        </w:trPr>
        <w:tc>
          <w:tcPr>
            <w:tcW w:w="3708" w:type="dxa"/>
            <w:gridSpan w:val="2"/>
          </w:tcPr>
          <w:p w:rsidR="00ED2C2D" w:rsidRDefault="00ED2C2D" w:rsidP="00C302EA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C2D" w:rsidTr="00C302EA">
        <w:tc>
          <w:tcPr>
            <w:tcW w:w="3617" w:type="dxa"/>
          </w:tcPr>
          <w:p w:rsidR="00ED2C2D" w:rsidRDefault="00ED2C2D" w:rsidP="00C302EA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235" w:type="dxa"/>
            <w:gridSpan w:val="2"/>
          </w:tcPr>
          <w:p w:rsidR="00ED2C2D" w:rsidRDefault="00ED2C2D" w:rsidP="00C30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ED2C2D" w:rsidRDefault="00ED2C2D" w:rsidP="00C30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" w:type="dxa"/>
          </w:tcPr>
          <w:p w:rsidR="00ED2C2D" w:rsidRDefault="00ED2C2D" w:rsidP="00C30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8" w:type="dxa"/>
            <w:tcBorders>
              <w:bottom w:val="single" w:sz="4" w:space="0" w:color="auto"/>
            </w:tcBorders>
          </w:tcPr>
          <w:p w:rsidR="00ED2C2D" w:rsidRDefault="00ED2C2D" w:rsidP="00C30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C2D" w:rsidTr="00C302EA">
        <w:tc>
          <w:tcPr>
            <w:tcW w:w="3617" w:type="dxa"/>
          </w:tcPr>
          <w:p w:rsidR="00ED2C2D" w:rsidRDefault="00ED2C2D" w:rsidP="00C30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" w:type="dxa"/>
            <w:gridSpan w:val="2"/>
          </w:tcPr>
          <w:p w:rsidR="00ED2C2D" w:rsidRDefault="00ED2C2D" w:rsidP="00C30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ED2C2D" w:rsidRDefault="00ED2C2D" w:rsidP="00C30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78" w:type="dxa"/>
          </w:tcPr>
          <w:p w:rsidR="00ED2C2D" w:rsidRDefault="00ED2C2D" w:rsidP="00C30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8" w:type="dxa"/>
            <w:tcBorders>
              <w:top w:val="single" w:sz="4" w:space="0" w:color="auto"/>
            </w:tcBorders>
          </w:tcPr>
          <w:p w:rsidR="00ED2C2D" w:rsidRDefault="00ED2C2D" w:rsidP="00C30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ED2C2D" w:rsidRDefault="00ED2C2D" w:rsidP="00ED2C2D">
      <w:pPr>
        <w:spacing w:after="0" w:line="240" w:lineRule="auto"/>
        <w:ind w:right="284"/>
        <w:rPr>
          <w:rFonts w:ascii="Times New Roman" w:hAnsi="Times New Roman" w:cs="Times New Roman"/>
          <w:i/>
          <w:color w:val="FF0000"/>
          <w:sz w:val="20"/>
          <w:szCs w:val="20"/>
        </w:rPr>
      </w:pPr>
    </w:p>
    <w:p w:rsidR="00ED2C2D" w:rsidRPr="00CA58B6" w:rsidRDefault="00ED2C2D" w:rsidP="006B2FD0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p w:rsidR="00A41AF8" w:rsidRDefault="00A41AF8"/>
    <w:sectPr w:rsidR="00A41AF8" w:rsidSect="00247168">
      <w:headerReference w:type="default" r:id="rId8"/>
      <w:pgSz w:w="11906" w:h="16838"/>
      <w:pgMar w:top="1134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C24" w:rsidRDefault="00797C24" w:rsidP="00ED2C2D">
      <w:pPr>
        <w:spacing w:after="0" w:line="240" w:lineRule="auto"/>
      </w:pPr>
      <w:r>
        <w:separator/>
      </w:r>
    </w:p>
  </w:endnote>
  <w:endnote w:type="continuationSeparator" w:id="0">
    <w:p w:rsidR="00797C24" w:rsidRDefault="00797C24" w:rsidP="00ED2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C24" w:rsidRDefault="00797C24" w:rsidP="00ED2C2D">
      <w:pPr>
        <w:spacing w:after="0" w:line="240" w:lineRule="auto"/>
      </w:pPr>
      <w:r>
        <w:separator/>
      </w:r>
    </w:p>
  </w:footnote>
  <w:footnote w:type="continuationSeparator" w:id="0">
    <w:p w:rsidR="00797C24" w:rsidRDefault="00797C24" w:rsidP="00ED2C2D">
      <w:pPr>
        <w:spacing w:after="0" w:line="240" w:lineRule="auto"/>
      </w:pPr>
      <w:r>
        <w:continuationSeparator/>
      </w:r>
    </w:p>
  </w:footnote>
  <w:footnote w:id="1">
    <w:p w:rsidR="00ED2C2D" w:rsidRDefault="00ED2C2D" w:rsidP="00ED2C2D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766FD4">
        <w:rPr>
          <w:rStyle w:val="aa"/>
          <w:rFonts w:ascii="Times New Roman" w:hAnsi="Times New Roman" w:cs="Times New Roman"/>
        </w:rPr>
        <w:footnoteRef/>
      </w:r>
      <w:r w:rsidRPr="00766FD4">
        <w:rPr>
          <w:rFonts w:ascii="Times New Roman" w:hAnsi="Times New Roman" w:cs="Times New Roman"/>
        </w:rPr>
        <w:t xml:space="preserve"> СКЗИ </w:t>
      </w:r>
      <w:proofErr w:type="spellStart"/>
      <w:r w:rsidRPr="00766FD4">
        <w:rPr>
          <w:rFonts w:ascii="Times New Roman" w:hAnsi="Times New Roman" w:cs="Times New Roman"/>
        </w:rPr>
        <w:t>КриптоПро</w:t>
      </w:r>
      <w:proofErr w:type="spellEnd"/>
      <w:r w:rsidRPr="00766FD4">
        <w:rPr>
          <w:rFonts w:ascii="Times New Roman" w:hAnsi="Times New Roman" w:cs="Times New Roman"/>
        </w:rPr>
        <w:t xml:space="preserve"> CSP 5.0 R3 КС1 – базовая версия, подходит</w:t>
      </w:r>
      <w:r>
        <w:rPr>
          <w:rFonts w:ascii="Times New Roman" w:hAnsi="Times New Roman" w:cs="Times New Roman"/>
        </w:rPr>
        <w:t xml:space="preserve"> для большинства пользователей;</w:t>
      </w:r>
    </w:p>
    <w:p w:rsidR="00ED2C2D" w:rsidRPr="00766FD4" w:rsidRDefault="00ED2C2D" w:rsidP="00ED2C2D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766FD4">
        <w:rPr>
          <w:rFonts w:ascii="Times New Roman" w:hAnsi="Times New Roman" w:cs="Times New Roman"/>
        </w:rPr>
        <w:t xml:space="preserve">СКЗИ </w:t>
      </w:r>
      <w:proofErr w:type="spellStart"/>
      <w:r w:rsidRPr="00766FD4">
        <w:rPr>
          <w:rFonts w:ascii="Times New Roman" w:hAnsi="Times New Roman" w:cs="Times New Roman"/>
        </w:rPr>
        <w:t>КриптоПро</w:t>
      </w:r>
      <w:proofErr w:type="spellEnd"/>
      <w:r w:rsidRPr="00766FD4">
        <w:rPr>
          <w:rFonts w:ascii="Times New Roman" w:hAnsi="Times New Roman" w:cs="Times New Roman"/>
        </w:rPr>
        <w:t xml:space="preserve"> CSP 5.0 R3 КС2 – используется с модулем доверенной загрузки, сертифицированным ФСБ России (Соболь, Аккорд, Криптон и т.п.);</w:t>
      </w:r>
    </w:p>
    <w:p w:rsidR="00ED2C2D" w:rsidRDefault="00ED2C2D" w:rsidP="00ED2C2D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766FD4">
        <w:rPr>
          <w:rFonts w:ascii="Times New Roman" w:hAnsi="Times New Roman" w:cs="Times New Roman"/>
        </w:rPr>
        <w:t xml:space="preserve">СКЗИ </w:t>
      </w:r>
      <w:proofErr w:type="spellStart"/>
      <w:r w:rsidRPr="00766FD4">
        <w:rPr>
          <w:rFonts w:ascii="Times New Roman" w:hAnsi="Times New Roman" w:cs="Times New Roman"/>
        </w:rPr>
        <w:t>КриптоПро</w:t>
      </w:r>
      <w:proofErr w:type="spellEnd"/>
      <w:r w:rsidRPr="00766FD4">
        <w:rPr>
          <w:rFonts w:ascii="Times New Roman" w:hAnsi="Times New Roman" w:cs="Times New Roman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  <w:r>
        <w:rPr>
          <w:rFonts w:ascii="Times New Roman" w:hAnsi="Times New Roman" w:cs="Times New Roman"/>
        </w:rPr>
        <w:t>.</w:t>
      </w:r>
    </w:p>
    <w:p w:rsidR="00ED2C2D" w:rsidRPr="00766FD4" w:rsidRDefault="00ED2C2D" w:rsidP="00ED2C2D">
      <w:pPr>
        <w:pStyle w:val="a8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Указать необходимое.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75085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C7801" w:rsidRPr="008C1A6B" w:rsidRDefault="007757D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1A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1A6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C1A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2FD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C1A6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C7801" w:rsidRDefault="00797C2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561CEE"/>
    <w:multiLevelType w:val="multilevel"/>
    <w:tmpl w:val="15000B6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DAE"/>
    <w:rsid w:val="00006AA1"/>
    <w:rsid w:val="000A3DAE"/>
    <w:rsid w:val="001D6555"/>
    <w:rsid w:val="00575285"/>
    <w:rsid w:val="006B2FD0"/>
    <w:rsid w:val="007757DC"/>
    <w:rsid w:val="00797C24"/>
    <w:rsid w:val="008467D1"/>
    <w:rsid w:val="00A41AF8"/>
    <w:rsid w:val="00CA2BA8"/>
    <w:rsid w:val="00ED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E35851E-FB5D-49E1-9089-44805C3B7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C2D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ED2C2D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2C2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ED2C2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D2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2C2D"/>
  </w:style>
  <w:style w:type="character" w:customStyle="1" w:styleId="a4">
    <w:name w:val="Абзац списка Знак"/>
    <w:basedOn w:val="a0"/>
    <w:link w:val="a3"/>
    <w:uiPriority w:val="34"/>
    <w:rsid w:val="00ED2C2D"/>
  </w:style>
  <w:style w:type="character" w:styleId="a7">
    <w:name w:val="Hyperlink"/>
    <w:basedOn w:val="a0"/>
    <w:uiPriority w:val="99"/>
    <w:unhideWhenUsed/>
    <w:rsid w:val="00ED2C2D"/>
    <w:rPr>
      <w:color w:val="0000FF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ED2C2D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ED2C2D"/>
    <w:rPr>
      <w:sz w:val="20"/>
      <w:szCs w:val="20"/>
    </w:rPr>
  </w:style>
  <w:style w:type="character" w:styleId="aa">
    <w:name w:val="footnote reference"/>
    <w:basedOn w:val="a0"/>
    <w:semiHidden/>
    <w:unhideWhenUsed/>
    <w:rsid w:val="00ED2C2D"/>
    <w:rPr>
      <w:vertAlign w:val="superscript"/>
    </w:rPr>
  </w:style>
  <w:style w:type="table" w:styleId="ab">
    <w:name w:val="Table Grid"/>
    <w:basedOn w:val="a1"/>
    <w:uiPriority w:val="59"/>
    <w:rsid w:val="00ED2C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Основной текст письма"/>
    <w:basedOn w:val="a"/>
    <w:rsid w:val="00ED2C2D"/>
    <w:pPr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kern w:val="2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D2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D2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okz.cert.roskazn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Галимов Гамзат Абдулгалимович</dc:creator>
  <cp:keywords/>
  <dc:description/>
  <cp:lastModifiedBy>Абакаров Мурат Абакарович</cp:lastModifiedBy>
  <cp:revision>2</cp:revision>
  <dcterms:created xsi:type="dcterms:W3CDTF">2026-01-13T11:33:00Z</dcterms:created>
  <dcterms:modified xsi:type="dcterms:W3CDTF">2026-01-13T11:33:00Z</dcterms:modified>
</cp:coreProperties>
</file>